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9A4C" w14:textId="103C4E78" w:rsidR="00565C36" w:rsidRPr="001C6F9D" w:rsidRDefault="00DC07EE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headerReference w:type="default" r:id="rId8"/>
          <w:footerReference w:type="default" r:id="rId9"/>
          <w:headerReference w:type="first" r:id="rId10"/>
          <w:pgSz w:w="11899" w:h="16838" w:code="9"/>
          <w:pgMar w:top="2269" w:right="1134" w:bottom="1134" w:left="1418" w:header="284" w:footer="709" w:gutter="0"/>
          <w:cols w:space="708"/>
          <w:titlePg/>
        </w:sectPr>
      </w:pPr>
      <w:r w:rsidRPr="001C6F9D">
        <w:rPr>
          <w:rFonts w:ascii="Arial Narrow" w:hAnsi="Arial Narrow" w:cs="Arial"/>
          <w:b/>
          <w:bCs/>
          <w:sz w:val="32"/>
          <w:szCs w:val="32"/>
        </w:rPr>
        <w:t>Verordnung</w:t>
      </w:r>
      <w:r w:rsidR="00475B25" w:rsidRPr="001C6F9D">
        <w:rPr>
          <w:rFonts w:ascii="Arial Narrow" w:hAnsi="Arial Narrow" w:cs="Arial"/>
          <w:b/>
          <w:bCs/>
          <w:sz w:val="32"/>
          <w:szCs w:val="32"/>
        </w:rPr>
        <w:t xml:space="preserve"> zur Podologie</w:t>
      </w:r>
      <w:r w:rsidR="001C6F9D" w:rsidRPr="001C6F9D">
        <w:rPr>
          <w:rFonts w:ascii="Arial Narrow" w:hAnsi="Arial Narrow" w:cs="Arial"/>
          <w:b/>
          <w:bCs/>
          <w:sz w:val="32"/>
          <w:szCs w:val="32"/>
        </w:rPr>
        <w:t xml:space="preserve"> bei diabetische</w:t>
      </w:r>
      <w:r w:rsidR="0009727E">
        <w:rPr>
          <w:rFonts w:ascii="Arial Narrow" w:hAnsi="Arial Narrow" w:cs="Arial"/>
          <w:b/>
          <w:bCs/>
          <w:sz w:val="32"/>
          <w:szCs w:val="32"/>
        </w:rPr>
        <w:t>m</w:t>
      </w:r>
      <w:r w:rsidR="001C6F9D" w:rsidRPr="001C6F9D">
        <w:rPr>
          <w:rFonts w:ascii="Arial Narrow" w:hAnsi="Arial Narrow" w:cs="Arial"/>
          <w:b/>
          <w:bCs/>
          <w:sz w:val="32"/>
          <w:szCs w:val="32"/>
        </w:rPr>
        <w:t xml:space="preserve"> Fusssyndrom</w:t>
      </w:r>
      <w:r w:rsidR="00475B25" w:rsidRPr="001C6F9D">
        <w:rPr>
          <w:rFonts w:ascii="Arial Narrow" w:hAnsi="Arial Narrow" w:cs="Arial"/>
          <w:sz w:val="22"/>
          <w:szCs w:val="22"/>
        </w:rPr>
        <w:t xml:space="preserve"> gem. Art. 11c KLV</w:t>
      </w:r>
    </w:p>
    <w:p w14:paraId="0ACD7873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25ABF15B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FB74A58" w14:textId="73ED7BFC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Personalien</w:t>
            </w:r>
          </w:p>
        </w:tc>
      </w:tr>
      <w:tr w:rsidR="008425F4" w:rsidRPr="001C6F9D" w14:paraId="7F56F3E4" w14:textId="77777777" w:rsidTr="0009727E">
        <w:tc>
          <w:tcPr>
            <w:tcW w:w="1843" w:type="dxa"/>
            <w:gridSpan w:val="2"/>
          </w:tcPr>
          <w:p w14:paraId="7A9DABD9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0DD6AA7B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7F7AED46" w14:textId="77777777" w:rsidTr="0009727E">
        <w:tc>
          <w:tcPr>
            <w:tcW w:w="1843" w:type="dxa"/>
            <w:gridSpan w:val="2"/>
          </w:tcPr>
          <w:p w14:paraId="5EB1D068" w14:textId="3040AB73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Name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66950F5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3BFCAE5" w14:textId="77777777" w:rsidTr="0009727E">
        <w:tc>
          <w:tcPr>
            <w:tcW w:w="1843" w:type="dxa"/>
            <w:gridSpan w:val="2"/>
          </w:tcPr>
          <w:p w14:paraId="416E5D00" w14:textId="5225D54C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Vorname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F29EB8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8C17BEF" w14:textId="77777777" w:rsidTr="0009727E">
        <w:tc>
          <w:tcPr>
            <w:tcW w:w="1843" w:type="dxa"/>
            <w:gridSpan w:val="2"/>
          </w:tcPr>
          <w:p w14:paraId="3FD762B2" w14:textId="153D5065" w:rsidR="00565C36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Strasse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4F226A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D39BB45" w14:textId="77777777" w:rsidTr="0009727E">
        <w:tc>
          <w:tcPr>
            <w:tcW w:w="1843" w:type="dxa"/>
            <w:gridSpan w:val="2"/>
          </w:tcPr>
          <w:p w14:paraId="51BC3A31" w14:textId="6BBE2AF7" w:rsidR="00565C36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PLZ / Ort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D1156BF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AE917A" w14:textId="77777777" w:rsidTr="0009727E">
        <w:tc>
          <w:tcPr>
            <w:tcW w:w="1843" w:type="dxa"/>
            <w:gridSpan w:val="2"/>
          </w:tcPr>
          <w:p w14:paraId="3DFCB399" w14:textId="7E40FD06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Geburtsdatum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282D19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93D50DE" w14:textId="77777777" w:rsidTr="0009727E">
        <w:tc>
          <w:tcPr>
            <w:tcW w:w="1843" w:type="dxa"/>
            <w:gridSpan w:val="2"/>
          </w:tcPr>
          <w:p w14:paraId="651C040B" w14:textId="02C41A8F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Telefon Privat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ED4152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6DCFF82" w14:textId="77777777" w:rsidTr="0009727E">
        <w:tc>
          <w:tcPr>
            <w:tcW w:w="1843" w:type="dxa"/>
            <w:gridSpan w:val="2"/>
          </w:tcPr>
          <w:p w14:paraId="5710A5A4" w14:textId="4371EDCA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Arbeitgeber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AF5F05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47DC017" w14:textId="77777777" w:rsidTr="0009727E">
        <w:tc>
          <w:tcPr>
            <w:tcW w:w="1843" w:type="dxa"/>
            <w:gridSpan w:val="2"/>
          </w:tcPr>
          <w:p w14:paraId="3DE3741B" w14:textId="09F84638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PLZ / Ort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9EA16E9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F1BD497" w14:textId="77777777" w:rsidTr="0009727E">
        <w:tc>
          <w:tcPr>
            <w:tcW w:w="1843" w:type="dxa"/>
            <w:gridSpan w:val="2"/>
          </w:tcPr>
          <w:p w14:paraId="3AE4B212" w14:textId="23F6E103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Telefon Geschäft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2902657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0202689" w14:textId="77777777" w:rsidTr="0009727E">
        <w:tc>
          <w:tcPr>
            <w:tcW w:w="1843" w:type="dxa"/>
            <w:gridSpan w:val="2"/>
          </w:tcPr>
          <w:p w14:paraId="527F8FFE" w14:textId="761EC353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Krankenversicherer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2C3E47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A6C9542" w14:textId="77777777" w:rsidTr="0009727E">
        <w:tc>
          <w:tcPr>
            <w:tcW w:w="1843" w:type="dxa"/>
            <w:gridSpan w:val="2"/>
          </w:tcPr>
          <w:p w14:paraId="5109F55B" w14:textId="1DE78945" w:rsidR="002C751B" w:rsidRPr="001C6F9D" w:rsidRDefault="0002306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Karten</w:t>
            </w:r>
            <w:r w:rsidR="001C6F9D">
              <w:rPr>
                <w:rFonts w:ascii="Arial Narrow" w:hAnsi="Arial Narrow" w:cs="Arial"/>
                <w:sz w:val="22"/>
                <w:szCs w:val="22"/>
              </w:rPr>
              <w:t>-</w:t>
            </w:r>
            <w:r w:rsidR="0042290F" w:rsidRPr="001C6F9D">
              <w:rPr>
                <w:rFonts w:ascii="Arial Narrow" w:hAnsi="Arial Narrow" w:cs="Arial"/>
                <w:sz w:val="22"/>
                <w:szCs w:val="22"/>
              </w:rPr>
              <w:t>Nr.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6168EA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B8D9353" w14:textId="77777777" w:rsidTr="0009727E">
        <w:tc>
          <w:tcPr>
            <w:tcW w:w="1843" w:type="dxa"/>
            <w:gridSpan w:val="2"/>
          </w:tcPr>
          <w:p w14:paraId="73A380FD" w14:textId="02285F11" w:rsidR="002C751B" w:rsidRPr="001C6F9D" w:rsidRDefault="009A6AB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Sozialvers.-</w:t>
            </w:r>
            <w:r w:rsidR="0042290F" w:rsidRPr="001C6F9D">
              <w:rPr>
                <w:rFonts w:ascii="Arial Narrow" w:hAnsi="Arial Narrow" w:cs="Arial"/>
                <w:sz w:val="22"/>
                <w:szCs w:val="22"/>
              </w:rPr>
              <w:t>Nr.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29865F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42290F" w:rsidRPr="001C6F9D" w14:paraId="3D6E19E7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3789D2F0" w14:textId="7EE91C27" w:rsidR="0042290F" w:rsidRPr="001C6F9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Adresse Podologie</w:t>
            </w:r>
            <w:r w:rsidR="009A6ABE"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praxis</w:t>
            </w:r>
          </w:p>
        </w:tc>
      </w:tr>
      <w:tr w:rsidR="0042290F" w:rsidRPr="001C6F9D" w14:paraId="3254BC03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43E48F28" w14:textId="2A61E540" w:rsidR="0042290F" w:rsidRPr="001C6F9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793C32B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106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07A25A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933590F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5EB4314" w14:textId="264BA76A" w:rsidR="008425F4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F626639" w14:textId="3CF874F2" w:rsidR="0009727E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2AB3265" w14:textId="77777777" w:rsidR="0009727E" w:rsidRPr="001C6F9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843C1A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58A5962" w14:textId="19026CF1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52EC6BB5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134093C5" w14:textId="3FF11FA1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F71B686" w14:textId="5773E74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3873F0DF" w14:textId="209C9C3E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2939FEB1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25659B1F" w14:textId="2057346A" w:rsidR="00571928" w:rsidRPr="001C6F9D" w:rsidRDefault="0002306B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Krankheit</w:t>
            </w:r>
          </w:p>
        </w:tc>
        <w:tc>
          <w:tcPr>
            <w:tcW w:w="952" w:type="dxa"/>
            <w:gridSpan w:val="2"/>
          </w:tcPr>
          <w:p w14:paraId="45FCC7A8" w14:textId="619C965E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0D84583E" w14:textId="4499F6C4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37662214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5DC87275" w14:textId="5C8EBCFA" w:rsidR="00EF3F88" w:rsidRDefault="0002306B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 w:rsidRP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Domizilbehandlung</w:t>
            </w:r>
          </w:p>
        </w:tc>
        <w:tc>
          <w:tcPr>
            <w:tcW w:w="952" w:type="dxa"/>
            <w:gridSpan w:val="2"/>
          </w:tcPr>
          <w:p w14:paraId="6DDBED29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292624FF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C3FCAA8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5F4E1DDA" w14:textId="17D7C1C5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0D5D8928" w14:textId="69D1529F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A2A5BBE" w14:textId="40580EDF" w:rsidR="0062767A" w:rsidRPr="007630C9" w:rsidRDefault="00B968F8" w:rsidP="00B87492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7630C9">
        <w:rPr>
          <w:rFonts w:ascii="Arial Narrow" w:hAnsi="Arial Narrow" w:cs="Arial"/>
          <w:i/>
          <w:iCs/>
          <w:sz w:val="22"/>
          <w:szCs w:val="22"/>
        </w:rPr>
        <w:t xml:space="preserve">Gemäss Art. 11c KLV 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werden nur Leistungen auf ärztliche Anordnung hin vergütet, die bei </w:t>
      </w:r>
      <w:r w:rsidR="00571928" w:rsidRPr="007630C9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Personen mit Diabetes mellitus 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erbracht werden, bei denen einer der nachfolgenden </w:t>
      </w:r>
      <w:r w:rsidR="00571928" w:rsidRPr="007630C9">
        <w:rPr>
          <w:rFonts w:ascii="Arial Narrow" w:hAnsi="Arial Narrow" w:cs="Arial"/>
          <w:b/>
          <w:bCs/>
          <w:i/>
          <w:iCs/>
          <w:sz w:val="22"/>
          <w:szCs w:val="22"/>
        </w:rPr>
        <w:t>Risikofaktoren für ein diabetisches Fuss-Syndrom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 vorliegt</w:t>
      </w:r>
      <w:r w:rsidR="00466043" w:rsidRPr="007630C9">
        <w:rPr>
          <w:rFonts w:ascii="Arial Narrow" w:hAnsi="Arial Narrow" w:cs="Arial"/>
          <w:i/>
          <w:iCs/>
          <w:sz w:val="22"/>
          <w:szCs w:val="22"/>
        </w:rPr>
        <w:t>.</w:t>
      </w:r>
      <w:r w:rsidR="005E2D5D" w:rsidRPr="007630C9">
        <w:rPr>
          <w:rFonts w:ascii="Arial Narrow" w:hAnsi="Arial Narrow" w:cs="Arial"/>
          <w:i/>
          <w:iCs/>
          <w:sz w:val="22"/>
          <w:szCs w:val="22"/>
        </w:rPr>
        <w:t xml:space="preserve"> Die Anzahl Sitzungen werden pro Kalenderjahr angegeben</w:t>
      </w:r>
      <w:r w:rsidR="00832722">
        <w:rPr>
          <w:rFonts w:ascii="Arial Narrow" w:hAnsi="Arial Narrow" w:cs="Arial"/>
          <w:i/>
          <w:iCs/>
          <w:sz w:val="22"/>
          <w:szCs w:val="22"/>
        </w:rPr>
        <w:t xml:space="preserve">. </w:t>
      </w:r>
      <w:r w:rsidR="00527B0E">
        <w:rPr>
          <w:rFonts w:ascii="Arial Narrow" w:hAnsi="Arial Narrow" w:cs="Arial"/>
          <w:i/>
          <w:iCs/>
          <w:sz w:val="22"/>
          <w:szCs w:val="22"/>
        </w:rPr>
        <w:t xml:space="preserve">Das Verordnungsformular gilt daher für das Kalenderjahr, indem es erstellt wurde und muss für jedes neue Kalenderjahr erneut ausgestellt werden.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1C6F9D" w14:paraId="3C4AC455" w14:textId="77777777" w:rsidTr="00BC591A">
        <w:tc>
          <w:tcPr>
            <w:tcW w:w="9337" w:type="dxa"/>
          </w:tcPr>
          <w:p w14:paraId="209B5FDE" w14:textId="5A158988" w:rsidR="005E2D5D" w:rsidRPr="001C6F9D" w:rsidRDefault="0002306B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A: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und Polyneuropathie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ohne 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peripher arterieller Verschlusskrankheit (PAVK),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4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176C9988" w14:textId="13AAF590" w:rsidR="005E2D5D" w:rsidRPr="001C6F9D" w:rsidRDefault="005E2D5D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E2D5D" w:rsidRPr="001C6F9D" w14:paraId="1BB38E35" w14:textId="77777777" w:rsidTr="00366C01">
        <w:tc>
          <w:tcPr>
            <w:tcW w:w="9337" w:type="dxa"/>
          </w:tcPr>
          <w:p w14:paraId="01EB3BCE" w14:textId="34F731FB" w:rsidR="005E2D5D" w:rsidRPr="001C6F9D" w:rsidRDefault="0002306B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B: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und Polyneuropathie mit peripher arterieller Verschlusskrankheit (PAVK),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6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0E4C2EFE" w14:textId="03B9973A" w:rsidR="005E2D5D" w:rsidRPr="001C6F9D" w:rsidRDefault="005E2D5D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E2D5D" w:rsidRPr="001C6F9D" w14:paraId="560B7FE5" w14:textId="77777777" w:rsidTr="006E6C20">
        <w:tc>
          <w:tcPr>
            <w:tcW w:w="9337" w:type="dxa"/>
          </w:tcPr>
          <w:p w14:paraId="56938C14" w14:textId="1BF986C1" w:rsidR="005E2D5D" w:rsidRPr="001C6F9D" w:rsidRDefault="0002306B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C: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nach diabetischem Ulcus oder nach diabetesbedingter Amputation,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6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4C82EEAF" w14:textId="0959BB33" w:rsidR="005E2D5D" w:rsidRPr="001C6F9D" w:rsidRDefault="005E2D5D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215791C5" w14:textId="00EB002E" w:rsidR="005E2D5D" w:rsidRPr="001C6F9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6395A32F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0E11FFF9" w14:textId="463E8581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Weitere Diagnose(n) / Bemerkungen:</w:t>
            </w:r>
          </w:p>
        </w:tc>
      </w:tr>
      <w:tr w:rsidR="008425F4" w:rsidRPr="001C6F9D" w14:paraId="302362FF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EA236F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15A4903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8998C3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47C4E1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53E5CD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62B3950C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20E740F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8084D32" w14:textId="25018632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14:paraId="70EAB508" w14:textId="77777777" w:rsidTr="00A55A20">
        <w:tc>
          <w:tcPr>
            <w:tcW w:w="2263" w:type="dxa"/>
          </w:tcPr>
          <w:p w14:paraId="6A6E8074" w14:textId="594A92AD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Behandlungsbeginn per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2C42CFC3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4E723A5" w14:textId="77777777" w:rsidR="00A55A20" w:rsidRDefault="00A55A20" w:rsidP="00726C50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Gültigkeitsdauer </w:t>
            </w:r>
          </w:p>
          <w:p w14:paraId="1A293BB7" w14:textId="2CBA8394" w:rsidR="0062767A" w:rsidRDefault="00A55A20" w:rsidP="00726C50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Verordnung</w:t>
            </w:r>
            <w:r w:rsidR="00527B0E">
              <w:rPr>
                <w:rFonts w:ascii="Arial Narrow" w:hAnsi="Arial Narrow" w:cs="Arial"/>
                <w:sz w:val="22"/>
                <w:szCs w:val="22"/>
              </w:rPr>
              <w:t xml:space="preserve"> (Ende des laufenden Kalenderjahres)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3AE4A7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59BF03" w14:textId="77777777" w:rsidR="0062767A" w:rsidRPr="001C6F9D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0F57B537" w14:textId="4BDEF07F" w:rsidR="00A55A20" w:rsidRPr="001C6F9D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A55A20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4FB07094" w14:textId="3EDBABEB" w:rsidR="00A55A20" w:rsidRDefault="00A55A2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14:paraId="03164D08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23E1772" w14:textId="681A3000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Arzt / Ärztin (Stempel): ZSR-Nr. und GLN</w:t>
            </w:r>
          </w:p>
        </w:tc>
      </w:tr>
      <w:tr w:rsidR="00C16CD7" w14:paraId="52D324DD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D1F8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0D9441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56E4FB0" w14:textId="4B6F7843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95CC81" w14:textId="3C1835BA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16B851B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F88E88D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3A255F" w14:textId="182C88CD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39DA1AD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382335F7" w14:textId="7DF07D46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Datum und Unterschrift</w:t>
            </w:r>
          </w:p>
        </w:tc>
      </w:tr>
    </w:tbl>
    <w:p w14:paraId="7F8B953F" w14:textId="79033F25" w:rsidR="00C16CD7" w:rsidRDefault="00C16CD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14:paraId="2503FEF0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2D73473" w14:textId="0F6D107A" w:rsidR="00C16CD7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Podologe / Podologin (Stempel): ZSR-Nr. und GLN</w:t>
            </w:r>
          </w:p>
        </w:tc>
      </w:tr>
      <w:tr w:rsidR="00C16CD7" w14:paraId="3DA68E2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78E2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1B31848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FFFA11B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5580AE4" w14:textId="06BD8763" w:rsidR="00C95A94" w:rsidRDefault="00C95A9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1B5D65E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F75E282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9A8CA15" w14:textId="26330C91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3DDE13A4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691AA2A2" w14:textId="5B704A0F" w:rsidR="00C16CD7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Datum und Unterschrift</w:t>
            </w:r>
          </w:p>
        </w:tc>
      </w:tr>
    </w:tbl>
    <w:p w14:paraId="245E95F3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A55A20">
      <w:type w:val="continuous"/>
      <w:pgSz w:w="11899" w:h="16838" w:code="9"/>
      <w:pgMar w:top="2552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D0101" w14:textId="77777777" w:rsidR="00C9599E" w:rsidRDefault="00C9599E">
      <w:r>
        <w:separator/>
      </w:r>
    </w:p>
  </w:endnote>
  <w:endnote w:type="continuationSeparator" w:id="0">
    <w:p w14:paraId="3496319B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0A90" w14:textId="1C2B51A2" w:rsidR="000752F9" w:rsidRPr="004D27B5" w:rsidRDefault="00522DE3" w:rsidP="004D27B5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02306B">
      <w:rPr>
        <w:rFonts w:ascii="Arial" w:hAnsi="Arial" w:cs="Arial"/>
        <w:noProof/>
        <w:sz w:val="22"/>
        <w:szCs w:val="22"/>
        <w:lang w:eastAsia="de-DE"/>
      </w:rPr>
      <w:t>5. Oktober 2022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Seite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13AE2403" w14:textId="783E2C4A" w:rsidR="000752F9" w:rsidRPr="004D27B5" w:rsidRDefault="004D27B5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DA64AA">
      <w:rPr>
        <w:rFonts w:ascii="Arial" w:hAnsi="Arial" w:cs="Arial"/>
        <w:noProof/>
        <w:sz w:val="12"/>
        <w:szCs w:val="12"/>
      </w:rPr>
      <w:t>G:\C_leistung\C1_vm\ops\03_berufspolitik\06_tarif_okp\verordnungsformular\211201sw_d_02_verordnungsformular_podologie.docx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73557" w14:textId="77777777" w:rsidR="00C9599E" w:rsidRDefault="00C9599E">
      <w:r>
        <w:separator/>
      </w:r>
    </w:p>
  </w:footnote>
  <w:footnote w:type="continuationSeparator" w:id="0">
    <w:p w14:paraId="02C265D3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CCA8" w14:textId="77777777" w:rsidR="000752F9" w:rsidRPr="00522DE3" w:rsidRDefault="00E74DC3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Schweiz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BC740C" w14:paraId="3ADCB560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4268A385" w14:textId="77777777" w:rsidR="00BC740C" w:rsidRPr="00BC740C" w:rsidRDefault="00BC740C" w:rsidP="00BC740C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ED197D5" wp14:editId="39BA8A1D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19" name="Grafik 19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44515C2B" wp14:editId="0049AB1A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0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2535B0E1" wp14:editId="17CF7691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1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0D045DD7" wp14:editId="7B90A751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17FCADF" id="LogoCol" o:spid="_x0000_s1026" style="position:absolute;margin-left:-4.25pt;margin-top:.55pt;width:155.9pt;height:38.75pt;z-index:251659264;visibility:hidden;mso-position-vertical-relative:page" coordsize="9056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alt="Bundeslogo_sw_pos_600" style="position:absolute;left:1616;width:744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r:id="rId6" o:title="Bundeslogo_sw_pos_600" cropleft="11776f"/>
                    </v:shape>
                    <v:shape id="Picture 6" o:spid="_x0000_s1028" type="#_x0000_t75" alt="Bundeslogo_RGB_pos_600 neu" style="position:absolute;width:162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r:id="rId7" o:title="Bundeslogo_RGB_pos_600 neu" cropright="53762f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43560A18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OPS</w:t>
          </w:r>
        </w:p>
        <w:p w14:paraId="56CE2052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Organisation Podologie Schweiz</w:t>
          </w:r>
        </w:p>
        <w:p w14:paraId="3CBACF51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Organisation Podologie Suisse</w:t>
          </w:r>
        </w:p>
        <w:p w14:paraId="65B034FC" w14:textId="77777777" w:rsidR="00BC740C" w:rsidRPr="00BC740C" w:rsidRDefault="00BC740C" w:rsidP="00BC740C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</w:t>
          </w: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 xml:space="preserve"> Podologia Svizzera</w:t>
          </w:r>
        </w:p>
        <w:p w14:paraId="33ED8A3A" w14:textId="77777777" w:rsidR="00BC740C" w:rsidRPr="00BC740C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eastAsia="de-DE"/>
            </w:rPr>
          </w:pPr>
        </w:p>
      </w:tc>
    </w:tr>
  </w:tbl>
  <w:p w14:paraId="402709B4" w14:textId="37D4A1E6" w:rsidR="00E74DC3" w:rsidRPr="00DC07EE" w:rsidRDefault="00E74DC3" w:rsidP="009A6ABE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361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2306B"/>
    <w:rsid w:val="000752F9"/>
    <w:rsid w:val="0009727E"/>
    <w:rsid w:val="000A1EC1"/>
    <w:rsid w:val="000F577C"/>
    <w:rsid w:val="001C6F9D"/>
    <w:rsid w:val="001F4A8E"/>
    <w:rsid w:val="002C751B"/>
    <w:rsid w:val="002E045A"/>
    <w:rsid w:val="00364576"/>
    <w:rsid w:val="0042290F"/>
    <w:rsid w:val="00460FB9"/>
    <w:rsid w:val="00461281"/>
    <w:rsid w:val="00466043"/>
    <w:rsid w:val="0047314B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A7C96"/>
    <w:rsid w:val="005E2D5D"/>
    <w:rsid w:val="005F2797"/>
    <w:rsid w:val="00626134"/>
    <w:rsid w:val="0062767A"/>
    <w:rsid w:val="006A6C33"/>
    <w:rsid w:val="006E3D1D"/>
    <w:rsid w:val="00726C50"/>
    <w:rsid w:val="007550DB"/>
    <w:rsid w:val="00762A2E"/>
    <w:rsid w:val="007630C9"/>
    <w:rsid w:val="007A5025"/>
    <w:rsid w:val="007D18B6"/>
    <w:rsid w:val="00832722"/>
    <w:rsid w:val="008425F4"/>
    <w:rsid w:val="008D247B"/>
    <w:rsid w:val="009067C8"/>
    <w:rsid w:val="009214DE"/>
    <w:rsid w:val="00991D25"/>
    <w:rsid w:val="009A6ABE"/>
    <w:rsid w:val="009F16AA"/>
    <w:rsid w:val="00A05569"/>
    <w:rsid w:val="00A276DC"/>
    <w:rsid w:val="00A55A20"/>
    <w:rsid w:val="00B31633"/>
    <w:rsid w:val="00B87492"/>
    <w:rsid w:val="00B968F8"/>
    <w:rsid w:val="00B972B7"/>
    <w:rsid w:val="00BC740C"/>
    <w:rsid w:val="00C16CD7"/>
    <w:rsid w:val="00C334E3"/>
    <w:rsid w:val="00C9599E"/>
    <w:rsid w:val="00C95A94"/>
    <w:rsid w:val="00D14D68"/>
    <w:rsid w:val="00DA64AA"/>
    <w:rsid w:val="00DC07EE"/>
    <w:rsid w:val="00DE02F7"/>
    <w:rsid w:val="00E74DC3"/>
    <w:rsid w:val="00EC20CC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154020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203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 Management AG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Wüest Sarah</cp:lastModifiedBy>
  <cp:revision>10</cp:revision>
  <cp:lastPrinted>2021-12-17T13:52:00Z</cp:lastPrinted>
  <dcterms:created xsi:type="dcterms:W3CDTF">2021-12-15T14:47:00Z</dcterms:created>
  <dcterms:modified xsi:type="dcterms:W3CDTF">2022-10-05T06:42:00Z</dcterms:modified>
</cp:coreProperties>
</file>